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FA" w:rsidRPr="009047AB" w:rsidRDefault="009A3AFA" w:rsidP="009047AB">
      <w:pPr>
        <w:pStyle w:val="Heading1"/>
        <w:rPr>
          <w:sz w:val="36"/>
          <w:szCs w:val="36"/>
        </w:rPr>
      </w:pPr>
      <w:r w:rsidRPr="009047AB">
        <w:rPr>
          <w:sz w:val="36"/>
          <w:szCs w:val="36"/>
        </w:rPr>
        <w:t>PANEL APPLICATION</w:t>
      </w:r>
    </w:p>
    <w:p w:rsidR="009047AB" w:rsidRDefault="009047AB" w:rsidP="009047AB">
      <w:pPr>
        <w:pStyle w:val="NoSpacing"/>
        <w:spacing w:line="360" w:lineRule="auto"/>
        <w:jc w:val="both"/>
      </w:pPr>
    </w:p>
    <w:p w:rsidR="00CA27B0" w:rsidRPr="009047AB" w:rsidRDefault="00D21C40" w:rsidP="009047AB">
      <w:pPr>
        <w:pStyle w:val="NoSpacing"/>
        <w:spacing w:line="360" w:lineRule="auto"/>
        <w:ind w:firstLine="720"/>
        <w:jc w:val="both"/>
        <w:rPr>
          <w:sz w:val="28"/>
          <w:szCs w:val="28"/>
        </w:rPr>
      </w:pPr>
      <w:r w:rsidRPr="009047AB">
        <w:rPr>
          <w:sz w:val="28"/>
          <w:szCs w:val="28"/>
        </w:rPr>
        <w:t>We strive</w:t>
      </w:r>
      <w:r w:rsidR="009A3AFA" w:rsidRPr="009047AB">
        <w:rPr>
          <w:sz w:val="28"/>
          <w:szCs w:val="28"/>
        </w:rPr>
        <w:t xml:space="preserve"> to provide the best</w:t>
      </w:r>
      <w:r w:rsidR="00CA27B0" w:rsidRPr="009047AB">
        <w:rPr>
          <w:sz w:val="28"/>
          <w:szCs w:val="28"/>
        </w:rPr>
        <w:t xml:space="preserve"> healthcare within our means</w:t>
      </w:r>
      <w:r w:rsidR="009A3AFA" w:rsidRPr="009047AB">
        <w:rPr>
          <w:sz w:val="28"/>
          <w:szCs w:val="28"/>
        </w:rPr>
        <w:t xml:space="preserve"> to our esteemed clientele. </w:t>
      </w:r>
      <w:r w:rsidRPr="009047AB">
        <w:rPr>
          <w:sz w:val="28"/>
          <w:szCs w:val="28"/>
        </w:rPr>
        <w:t>W</w:t>
      </w:r>
      <w:r w:rsidR="00203CFE" w:rsidRPr="009047AB">
        <w:rPr>
          <w:sz w:val="28"/>
          <w:szCs w:val="28"/>
        </w:rPr>
        <w:t>e appreciate and value each opportunity to be part of your healthcare.</w:t>
      </w:r>
      <w:r w:rsidR="009047AB" w:rsidRPr="009047AB">
        <w:rPr>
          <w:sz w:val="28"/>
          <w:szCs w:val="28"/>
        </w:rPr>
        <w:t xml:space="preserve"> </w:t>
      </w:r>
      <w:proofErr w:type="spellStart"/>
      <w:proofErr w:type="gramStart"/>
      <w:r w:rsidR="00597D35" w:rsidRPr="009047AB">
        <w:rPr>
          <w:sz w:val="28"/>
          <w:szCs w:val="28"/>
        </w:rPr>
        <w:t>iCARE</w:t>
      </w:r>
      <w:proofErr w:type="spellEnd"/>
      <w:proofErr w:type="gramEnd"/>
      <w:r w:rsidR="00CA27B0" w:rsidRPr="009047AB">
        <w:rPr>
          <w:sz w:val="28"/>
          <w:szCs w:val="28"/>
        </w:rPr>
        <w:t xml:space="preserve"> </w:t>
      </w:r>
      <w:r w:rsidR="00597D35" w:rsidRPr="009047AB">
        <w:rPr>
          <w:sz w:val="28"/>
          <w:szCs w:val="28"/>
        </w:rPr>
        <w:t xml:space="preserve">Clinic </w:t>
      </w:r>
      <w:r w:rsidR="00CA27B0" w:rsidRPr="009047AB">
        <w:rPr>
          <w:sz w:val="28"/>
          <w:szCs w:val="28"/>
        </w:rPr>
        <w:t>provide</w:t>
      </w:r>
      <w:r w:rsidR="00597D35" w:rsidRPr="009047AB">
        <w:rPr>
          <w:sz w:val="28"/>
          <w:szCs w:val="28"/>
        </w:rPr>
        <w:t>s</w:t>
      </w:r>
      <w:r w:rsidR="00CA27B0" w:rsidRPr="009047AB">
        <w:rPr>
          <w:sz w:val="28"/>
          <w:szCs w:val="28"/>
        </w:rPr>
        <w:t xml:space="preserve"> competitive pricing to our clientele (contact us to enquire) and itemized billing according to your individual company needs. </w:t>
      </w:r>
    </w:p>
    <w:p w:rsidR="009047AB" w:rsidRPr="009047AB" w:rsidRDefault="009047AB" w:rsidP="009047AB">
      <w:pPr>
        <w:pStyle w:val="NoSpacing"/>
        <w:spacing w:line="360" w:lineRule="auto"/>
        <w:jc w:val="both"/>
        <w:rPr>
          <w:sz w:val="28"/>
          <w:szCs w:val="28"/>
        </w:rPr>
      </w:pPr>
    </w:p>
    <w:p w:rsidR="00597D35" w:rsidRPr="009047AB" w:rsidRDefault="009A3AFA" w:rsidP="009047AB">
      <w:pPr>
        <w:pStyle w:val="NoSpacing"/>
        <w:spacing w:line="360" w:lineRule="auto"/>
        <w:ind w:firstLine="720"/>
        <w:jc w:val="both"/>
        <w:rPr>
          <w:sz w:val="28"/>
          <w:szCs w:val="28"/>
        </w:rPr>
      </w:pPr>
      <w:r w:rsidRPr="009047AB">
        <w:rPr>
          <w:sz w:val="28"/>
          <w:szCs w:val="28"/>
        </w:rPr>
        <w:t>Sick leaves are given only to deserving patients who are unfit for work due to personal illness or injuries; whereby absence from work is deemed necessary for recuperation.</w:t>
      </w:r>
      <w:r w:rsidR="00CA27B0" w:rsidRPr="009047AB">
        <w:rPr>
          <w:sz w:val="28"/>
          <w:szCs w:val="28"/>
        </w:rPr>
        <w:t xml:space="preserve"> Engaging us as part of the healthcare of your staff will enable easier monitoring of MC rates and medical claims. </w:t>
      </w:r>
      <w:r w:rsidR="00597D35" w:rsidRPr="009047AB">
        <w:rPr>
          <w:sz w:val="28"/>
          <w:szCs w:val="28"/>
        </w:rPr>
        <w:t>Do contact us for any enquiry. We look forward to build a long-lasting relationship with you!</w:t>
      </w:r>
    </w:p>
    <w:p w:rsidR="009047AB" w:rsidRPr="009047AB" w:rsidRDefault="009047AB" w:rsidP="009047AB">
      <w:pPr>
        <w:pStyle w:val="NoSpacing"/>
        <w:jc w:val="both"/>
        <w:rPr>
          <w:sz w:val="28"/>
          <w:szCs w:val="28"/>
        </w:rPr>
      </w:pPr>
    </w:p>
    <w:p w:rsidR="009047AB" w:rsidRPr="009047AB" w:rsidRDefault="009047AB" w:rsidP="009047AB">
      <w:pPr>
        <w:pStyle w:val="NoSpacing"/>
        <w:ind w:firstLine="720"/>
        <w:jc w:val="both"/>
        <w:rPr>
          <w:sz w:val="28"/>
          <w:szCs w:val="28"/>
        </w:rPr>
      </w:pPr>
      <w:r w:rsidRPr="009047AB">
        <w:rPr>
          <w:sz w:val="28"/>
          <w:szCs w:val="28"/>
        </w:rPr>
        <w:t>Please complete this form and return to us by post/fax/email</w:t>
      </w:r>
      <w:r w:rsidRPr="009047AB">
        <w:rPr>
          <w:sz w:val="28"/>
          <w:szCs w:val="28"/>
        </w:rPr>
        <w:t xml:space="preserve"> and we will get back to you within 3 working </w:t>
      </w:r>
      <w:proofErr w:type="gramStart"/>
      <w:r w:rsidRPr="009047AB">
        <w:rPr>
          <w:sz w:val="28"/>
          <w:szCs w:val="28"/>
        </w:rPr>
        <w:t>days.</w:t>
      </w:r>
      <w:r w:rsidRPr="009047AB">
        <w:rPr>
          <w:sz w:val="28"/>
          <w:szCs w:val="28"/>
        </w:rPr>
        <w:t>:</w:t>
      </w:r>
      <w:proofErr w:type="gramEnd"/>
    </w:p>
    <w:p w:rsidR="009047AB" w:rsidRPr="009047AB" w:rsidRDefault="009047AB" w:rsidP="009047AB">
      <w:pPr>
        <w:ind w:left="720" w:firstLine="720"/>
        <w:rPr>
          <w:rFonts w:ascii="Calibri" w:eastAsia="SimSun" w:hAnsi="Calibri"/>
          <w:sz w:val="28"/>
          <w:szCs w:val="28"/>
        </w:rPr>
      </w:pPr>
    </w:p>
    <w:p w:rsidR="009047AB" w:rsidRPr="009047AB" w:rsidRDefault="009047AB" w:rsidP="009047AB">
      <w:pPr>
        <w:ind w:left="720" w:firstLine="720"/>
        <w:rPr>
          <w:rFonts w:ascii="Calibri" w:eastAsia="SimSun" w:hAnsi="Calibri"/>
          <w:sz w:val="28"/>
          <w:szCs w:val="28"/>
        </w:rPr>
      </w:pPr>
      <w:r w:rsidRPr="009047AB">
        <w:rPr>
          <w:rFonts w:ascii="Calibri" w:eastAsia="SimSun" w:hAnsi="Calibri"/>
          <w:sz w:val="28"/>
          <w:szCs w:val="28"/>
        </w:rPr>
        <w:t xml:space="preserve">KLINIK </w:t>
      </w:r>
      <w:proofErr w:type="spellStart"/>
      <w:r w:rsidRPr="009047AB">
        <w:rPr>
          <w:rFonts w:ascii="Calibri" w:eastAsia="SimSun" w:hAnsi="Calibri"/>
          <w:sz w:val="28"/>
          <w:szCs w:val="28"/>
        </w:rPr>
        <w:t>iCARE</w:t>
      </w:r>
      <w:proofErr w:type="spellEnd"/>
      <w:r w:rsidRPr="009047AB">
        <w:rPr>
          <w:rFonts w:ascii="Calibri" w:eastAsia="SimSun" w:hAnsi="Calibri"/>
          <w:sz w:val="28"/>
          <w:szCs w:val="28"/>
        </w:rPr>
        <w:t xml:space="preserve"> </w:t>
      </w:r>
    </w:p>
    <w:p w:rsidR="009047AB" w:rsidRPr="009047AB" w:rsidRDefault="009047AB" w:rsidP="009047AB">
      <w:pPr>
        <w:ind w:left="720" w:firstLine="720"/>
        <w:rPr>
          <w:rFonts w:ascii="Calibri" w:eastAsia="SimSun" w:hAnsi="Calibri"/>
          <w:sz w:val="28"/>
          <w:szCs w:val="28"/>
        </w:rPr>
      </w:pPr>
      <w:r w:rsidRPr="009047AB">
        <w:rPr>
          <w:rFonts w:ascii="Calibri" w:eastAsia="SimSun" w:hAnsi="Calibri"/>
          <w:sz w:val="28"/>
          <w:szCs w:val="28"/>
        </w:rPr>
        <w:t xml:space="preserve">No 7, </w:t>
      </w:r>
      <w:proofErr w:type="spellStart"/>
      <w:r w:rsidRPr="009047AB">
        <w:rPr>
          <w:rFonts w:ascii="Calibri" w:eastAsia="SimSun" w:hAnsi="Calibri"/>
          <w:sz w:val="28"/>
          <w:szCs w:val="28"/>
        </w:rPr>
        <w:t>Lorong</w:t>
      </w:r>
      <w:proofErr w:type="spellEnd"/>
      <w:r w:rsidRPr="009047AB">
        <w:rPr>
          <w:rFonts w:ascii="Calibri" w:eastAsia="SimSun" w:hAnsi="Calibri"/>
          <w:sz w:val="28"/>
          <w:szCs w:val="28"/>
        </w:rPr>
        <w:t xml:space="preserve"> </w:t>
      </w:r>
      <w:proofErr w:type="spellStart"/>
      <w:r w:rsidRPr="009047AB">
        <w:rPr>
          <w:rFonts w:ascii="Calibri" w:eastAsia="SimSun" w:hAnsi="Calibri"/>
          <w:sz w:val="28"/>
          <w:szCs w:val="28"/>
        </w:rPr>
        <w:t>Tiram</w:t>
      </w:r>
      <w:proofErr w:type="spellEnd"/>
      <w:r w:rsidRPr="009047AB">
        <w:rPr>
          <w:rFonts w:ascii="Calibri" w:eastAsia="SimSun" w:hAnsi="Calibri"/>
          <w:sz w:val="28"/>
          <w:szCs w:val="28"/>
        </w:rPr>
        <w:t>,</w:t>
      </w:r>
    </w:p>
    <w:p w:rsidR="009047AB" w:rsidRPr="009047AB" w:rsidRDefault="009047AB" w:rsidP="009047AB">
      <w:pPr>
        <w:ind w:left="720" w:firstLine="720"/>
        <w:rPr>
          <w:rFonts w:ascii="Calibri" w:eastAsia="SimSun" w:hAnsi="Calibri"/>
          <w:sz w:val="28"/>
          <w:szCs w:val="28"/>
        </w:rPr>
      </w:pPr>
      <w:proofErr w:type="spellStart"/>
      <w:r w:rsidRPr="009047AB">
        <w:rPr>
          <w:rFonts w:ascii="Calibri" w:eastAsia="SimSun" w:hAnsi="Calibri"/>
          <w:sz w:val="28"/>
          <w:szCs w:val="28"/>
        </w:rPr>
        <w:t>Kelibang</w:t>
      </w:r>
      <w:proofErr w:type="spellEnd"/>
      <w:r w:rsidRPr="009047AB">
        <w:rPr>
          <w:rFonts w:ascii="Calibri" w:eastAsia="SimSun" w:hAnsi="Calibri"/>
          <w:sz w:val="28"/>
          <w:szCs w:val="28"/>
        </w:rPr>
        <w:t xml:space="preserve"> </w:t>
      </w:r>
      <w:proofErr w:type="spellStart"/>
      <w:r w:rsidRPr="009047AB">
        <w:rPr>
          <w:rFonts w:ascii="Calibri" w:eastAsia="SimSun" w:hAnsi="Calibri"/>
          <w:sz w:val="28"/>
          <w:szCs w:val="28"/>
        </w:rPr>
        <w:t>Pusat</w:t>
      </w:r>
      <w:proofErr w:type="spellEnd"/>
      <w:r w:rsidRPr="009047AB">
        <w:rPr>
          <w:rFonts w:ascii="Calibri" w:eastAsia="SimSun" w:hAnsi="Calibri"/>
          <w:sz w:val="28"/>
          <w:szCs w:val="28"/>
        </w:rPr>
        <w:t xml:space="preserve"> Mas,</w:t>
      </w:r>
    </w:p>
    <w:p w:rsidR="009047AB" w:rsidRPr="009047AB" w:rsidRDefault="009047AB" w:rsidP="009047AB">
      <w:pPr>
        <w:ind w:left="720" w:firstLine="720"/>
        <w:rPr>
          <w:rFonts w:ascii="Calibri" w:eastAsia="SimSun" w:hAnsi="Calibri"/>
          <w:sz w:val="28"/>
          <w:szCs w:val="28"/>
        </w:rPr>
      </w:pPr>
      <w:proofErr w:type="spellStart"/>
      <w:r w:rsidRPr="009047AB">
        <w:rPr>
          <w:rFonts w:ascii="Calibri" w:eastAsia="SimSun" w:hAnsi="Calibri"/>
          <w:sz w:val="28"/>
          <w:szCs w:val="28"/>
        </w:rPr>
        <w:t>Kuah</w:t>
      </w:r>
      <w:proofErr w:type="spellEnd"/>
      <w:r w:rsidRPr="009047AB">
        <w:rPr>
          <w:rFonts w:ascii="Calibri" w:eastAsia="SimSun" w:hAnsi="Calibri"/>
          <w:sz w:val="28"/>
          <w:szCs w:val="28"/>
        </w:rPr>
        <w:t>,</w:t>
      </w:r>
    </w:p>
    <w:p w:rsidR="009047AB" w:rsidRPr="009047AB" w:rsidRDefault="009047AB" w:rsidP="009047AB">
      <w:pPr>
        <w:ind w:left="720" w:firstLine="720"/>
        <w:rPr>
          <w:rFonts w:ascii="Calibri" w:eastAsia="SimSun" w:hAnsi="Calibri"/>
          <w:sz w:val="28"/>
          <w:szCs w:val="28"/>
        </w:rPr>
      </w:pPr>
      <w:r w:rsidRPr="009047AB">
        <w:rPr>
          <w:rFonts w:ascii="Calibri" w:eastAsia="SimSun" w:hAnsi="Calibri"/>
          <w:sz w:val="28"/>
          <w:szCs w:val="28"/>
        </w:rPr>
        <w:t xml:space="preserve">Langkawi, </w:t>
      </w:r>
    </w:p>
    <w:p w:rsidR="009047AB" w:rsidRPr="009047AB" w:rsidRDefault="009047AB" w:rsidP="009047AB">
      <w:pPr>
        <w:ind w:left="720" w:firstLine="720"/>
        <w:rPr>
          <w:rFonts w:ascii="Calibri" w:eastAsia="SimSun" w:hAnsi="Calibri"/>
          <w:sz w:val="28"/>
          <w:szCs w:val="28"/>
        </w:rPr>
      </w:pPr>
      <w:proofErr w:type="gramStart"/>
      <w:r w:rsidRPr="009047AB">
        <w:rPr>
          <w:rFonts w:ascii="Calibri" w:eastAsia="SimSun" w:hAnsi="Calibri"/>
          <w:sz w:val="28"/>
          <w:szCs w:val="28"/>
        </w:rPr>
        <w:t>07000 Kedah.</w:t>
      </w:r>
      <w:proofErr w:type="gramEnd"/>
    </w:p>
    <w:p w:rsidR="009047AB" w:rsidRPr="009047AB" w:rsidRDefault="009047AB" w:rsidP="009047AB">
      <w:pPr>
        <w:suppressAutoHyphens w:val="0"/>
        <w:spacing w:after="160" w:line="259" w:lineRule="auto"/>
        <w:ind w:left="144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047A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</w:p>
    <w:p w:rsidR="009047AB" w:rsidRPr="009047AB" w:rsidRDefault="009047AB" w:rsidP="009047AB">
      <w:pPr>
        <w:suppressAutoHyphens w:val="0"/>
        <w:spacing w:after="160" w:line="259" w:lineRule="auto"/>
        <w:ind w:left="144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047AB">
        <w:rPr>
          <w:rFonts w:asciiTheme="minorHAnsi" w:eastAsiaTheme="minorHAnsi" w:hAnsiTheme="minorHAnsi" w:cstheme="minorBidi"/>
          <w:sz w:val="28"/>
          <w:szCs w:val="28"/>
          <w:lang w:eastAsia="en-US"/>
        </w:rPr>
        <w:t>Tel/Fax No.: 04-966 5000</w:t>
      </w:r>
    </w:p>
    <w:p w:rsidR="009047AB" w:rsidRPr="009047AB" w:rsidRDefault="009047AB" w:rsidP="009047AB">
      <w:pPr>
        <w:suppressAutoHyphens w:val="0"/>
        <w:spacing w:after="160" w:line="259" w:lineRule="auto"/>
        <w:ind w:left="1440"/>
        <w:contextualSpacing/>
        <w:rPr>
          <w:rStyle w:val="Hyperlink"/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</w:pPr>
      <w:r w:rsidRPr="009047A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Email: </w:t>
      </w:r>
      <w:hyperlink r:id="rId6" w:history="1">
        <w:r w:rsidRPr="009047AB">
          <w:rPr>
            <w:rStyle w:val="Hyperlink"/>
            <w:rFonts w:ascii="Helvetica" w:hAnsi="Helvetica"/>
            <w:sz w:val="28"/>
            <w:szCs w:val="28"/>
            <w:shd w:val="clear" w:color="auto" w:fill="FFFFFF"/>
          </w:rPr>
          <w:t>klinikicare24jam@gmail.com</w:t>
        </w:r>
      </w:hyperlink>
    </w:p>
    <w:p w:rsidR="009047AB" w:rsidRPr="009047AB" w:rsidRDefault="009047AB">
      <w:pPr>
        <w:suppressAutoHyphens w:val="0"/>
        <w:spacing w:after="160" w:line="259" w:lineRule="auto"/>
        <w:rPr>
          <w:rFonts w:ascii="Calibri" w:eastAsia="SimSun" w:hAnsi="Calibri"/>
          <w:sz w:val="28"/>
          <w:szCs w:val="28"/>
        </w:rPr>
      </w:pPr>
      <w:r w:rsidRPr="009047AB">
        <w:rPr>
          <w:sz w:val="28"/>
          <w:szCs w:val="28"/>
        </w:rPr>
        <w:br w:type="page"/>
      </w:r>
    </w:p>
    <w:p w:rsidR="006C77F6" w:rsidRDefault="006C77F6" w:rsidP="009A3AFA">
      <w:pPr>
        <w:pStyle w:val="NoSpacing"/>
        <w:jc w:val="both"/>
      </w:pPr>
    </w:p>
    <w:tbl>
      <w:tblPr>
        <w:tblW w:w="9576" w:type="dxa"/>
        <w:tblBorders>
          <w:top w:val="single" w:sz="24" w:space="0" w:color="C0504D"/>
          <w:left w:val="single" w:sz="24" w:space="0" w:color="C0504D"/>
          <w:bottom w:val="single" w:sz="24" w:space="0" w:color="C0504D"/>
          <w:right w:val="single" w:sz="24" w:space="0" w:color="C0504D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597D35" w:rsidRPr="00AE5D2C" w:rsidTr="004340AB">
        <w:trPr>
          <w:trHeight w:val="806"/>
        </w:trPr>
        <w:tc>
          <w:tcPr>
            <w:tcW w:w="3348" w:type="dxa"/>
          </w:tcPr>
          <w:p w:rsidR="00597D35" w:rsidRPr="00AE5D2C" w:rsidRDefault="00597D35" w:rsidP="004340AB">
            <w:pPr>
              <w:rPr>
                <w:rFonts w:ascii="Cambria" w:hAnsi="Cambria"/>
                <w:b/>
                <w:bCs/>
              </w:rPr>
            </w:pPr>
            <w:r w:rsidRPr="00AE5D2C">
              <w:rPr>
                <w:rFonts w:ascii="Cambria" w:hAnsi="Cambria"/>
                <w:b/>
                <w:bCs/>
              </w:rPr>
              <w:t>Company name</w:t>
            </w:r>
          </w:p>
        </w:tc>
        <w:tc>
          <w:tcPr>
            <w:tcW w:w="6228" w:type="dxa"/>
          </w:tcPr>
          <w:p w:rsidR="00597D35" w:rsidRPr="00AE5D2C" w:rsidRDefault="00597D35" w:rsidP="004340AB">
            <w:pPr>
              <w:rPr>
                <w:rFonts w:ascii="Cambria" w:hAnsi="Cambria"/>
                <w:b/>
                <w:bCs/>
              </w:rPr>
            </w:pPr>
          </w:p>
          <w:p w:rsidR="00597D35" w:rsidRPr="00AE5D2C" w:rsidRDefault="00597D35" w:rsidP="004340AB">
            <w:pPr>
              <w:rPr>
                <w:rFonts w:ascii="Cambria" w:hAnsi="Cambria"/>
                <w:b/>
                <w:bCs/>
              </w:rPr>
            </w:pPr>
          </w:p>
        </w:tc>
      </w:tr>
      <w:tr w:rsidR="00597D35" w:rsidRPr="00AE5D2C" w:rsidTr="004340AB">
        <w:trPr>
          <w:trHeight w:val="806"/>
        </w:trPr>
        <w:tc>
          <w:tcPr>
            <w:tcW w:w="3348" w:type="dxa"/>
            <w:shd w:val="clear" w:color="auto" w:fill="EFD3D2"/>
          </w:tcPr>
          <w:p w:rsidR="00597D35" w:rsidRPr="00AE5D2C" w:rsidRDefault="00597D35" w:rsidP="004340AB">
            <w:pPr>
              <w:rPr>
                <w:rFonts w:ascii="Cambria" w:hAnsi="Cambria"/>
                <w:b/>
                <w:bCs/>
              </w:rPr>
            </w:pPr>
            <w:r w:rsidRPr="00AE5D2C">
              <w:rPr>
                <w:rFonts w:ascii="Cambria" w:hAnsi="Cambria"/>
                <w:b/>
                <w:bCs/>
              </w:rPr>
              <w:t>Company registration no.</w:t>
            </w:r>
          </w:p>
        </w:tc>
        <w:tc>
          <w:tcPr>
            <w:tcW w:w="6228" w:type="dxa"/>
            <w:shd w:val="clear" w:color="auto" w:fill="EFD3D2"/>
          </w:tcPr>
          <w:p w:rsidR="00597D35" w:rsidRPr="00AE5D2C" w:rsidRDefault="00597D35" w:rsidP="004340AB"/>
          <w:p w:rsidR="00597D35" w:rsidRPr="00AE5D2C" w:rsidRDefault="00597D35" w:rsidP="004340AB"/>
        </w:tc>
      </w:tr>
      <w:tr w:rsidR="00597D35" w:rsidRPr="00AE5D2C" w:rsidTr="004340AB">
        <w:trPr>
          <w:trHeight w:val="806"/>
        </w:trPr>
        <w:tc>
          <w:tcPr>
            <w:tcW w:w="3348" w:type="dxa"/>
          </w:tcPr>
          <w:p w:rsidR="00597D35" w:rsidRPr="00AE5D2C" w:rsidRDefault="00597D35" w:rsidP="004340AB">
            <w:pPr>
              <w:rPr>
                <w:rFonts w:ascii="Cambria" w:hAnsi="Cambria"/>
                <w:b/>
                <w:bCs/>
              </w:rPr>
            </w:pPr>
            <w:r w:rsidRPr="00AE5D2C">
              <w:rPr>
                <w:rFonts w:ascii="Cambria" w:hAnsi="Cambria"/>
                <w:b/>
                <w:bCs/>
              </w:rPr>
              <w:t>Address</w:t>
            </w:r>
          </w:p>
          <w:p w:rsidR="00597D35" w:rsidRPr="00AE5D2C" w:rsidRDefault="00597D35" w:rsidP="004340A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228" w:type="dxa"/>
          </w:tcPr>
          <w:p w:rsidR="00597D35" w:rsidRPr="00AE5D2C" w:rsidRDefault="00597D35" w:rsidP="004340AB"/>
          <w:p w:rsidR="00597D35" w:rsidRPr="00AE5D2C" w:rsidRDefault="00597D35" w:rsidP="004340AB"/>
        </w:tc>
      </w:tr>
      <w:tr w:rsidR="00597D35" w:rsidRPr="00AE5D2C" w:rsidTr="004340AB">
        <w:trPr>
          <w:trHeight w:val="806"/>
        </w:trPr>
        <w:tc>
          <w:tcPr>
            <w:tcW w:w="3348" w:type="dxa"/>
            <w:shd w:val="clear" w:color="auto" w:fill="EFD3D2"/>
          </w:tcPr>
          <w:p w:rsidR="00597D35" w:rsidRPr="00AE5D2C" w:rsidRDefault="00597D35" w:rsidP="004340AB">
            <w:pPr>
              <w:rPr>
                <w:rFonts w:ascii="Cambria" w:hAnsi="Cambria"/>
                <w:b/>
                <w:bCs/>
              </w:rPr>
            </w:pPr>
            <w:r w:rsidRPr="00AE5D2C">
              <w:rPr>
                <w:rFonts w:ascii="Cambria" w:hAnsi="Cambria"/>
                <w:b/>
                <w:bCs/>
              </w:rPr>
              <w:t>Tel</w:t>
            </w:r>
          </w:p>
        </w:tc>
        <w:tc>
          <w:tcPr>
            <w:tcW w:w="6228" w:type="dxa"/>
            <w:shd w:val="clear" w:color="auto" w:fill="EFD3D2"/>
          </w:tcPr>
          <w:p w:rsidR="00597D35" w:rsidRPr="00AE5D2C" w:rsidRDefault="00597D35" w:rsidP="004340AB"/>
          <w:p w:rsidR="00597D35" w:rsidRPr="00AE5D2C" w:rsidRDefault="00597D35" w:rsidP="004340AB"/>
        </w:tc>
      </w:tr>
      <w:tr w:rsidR="00597D35" w:rsidRPr="00AE5D2C" w:rsidTr="004340AB">
        <w:trPr>
          <w:trHeight w:val="806"/>
        </w:trPr>
        <w:tc>
          <w:tcPr>
            <w:tcW w:w="3348" w:type="dxa"/>
          </w:tcPr>
          <w:p w:rsidR="00597D35" w:rsidRPr="00AE5D2C" w:rsidRDefault="00597D35" w:rsidP="004340AB">
            <w:pPr>
              <w:rPr>
                <w:rFonts w:ascii="Cambria" w:hAnsi="Cambria"/>
                <w:b/>
                <w:bCs/>
              </w:rPr>
            </w:pPr>
            <w:r w:rsidRPr="00AE5D2C">
              <w:rPr>
                <w:rFonts w:ascii="Cambria" w:hAnsi="Cambria"/>
                <w:b/>
                <w:bCs/>
              </w:rPr>
              <w:t>Fax</w:t>
            </w:r>
          </w:p>
        </w:tc>
        <w:tc>
          <w:tcPr>
            <w:tcW w:w="6228" w:type="dxa"/>
          </w:tcPr>
          <w:p w:rsidR="00597D35" w:rsidRPr="00AE5D2C" w:rsidRDefault="00597D35" w:rsidP="004340AB"/>
          <w:p w:rsidR="00597D35" w:rsidRPr="00AE5D2C" w:rsidRDefault="00597D35" w:rsidP="004340AB"/>
        </w:tc>
      </w:tr>
      <w:tr w:rsidR="00597D35" w:rsidRPr="00AE5D2C" w:rsidTr="004340AB">
        <w:trPr>
          <w:trHeight w:val="806"/>
        </w:trPr>
        <w:tc>
          <w:tcPr>
            <w:tcW w:w="3348" w:type="dxa"/>
            <w:shd w:val="clear" w:color="auto" w:fill="EFD3D2"/>
          </w:tcPr>
          <w:p w:rsidR="00597D35" w:rsidRPr="00AE5D2C" w:rsidRDefault="00597D35" w:rsidP="004340AB">
            <w:pPr>
              <w:rPr>
                <w:rFonts w:ascii="Cambria" w:hAnsi="Cambria"/>
                <w:b/>
                <w:bCs/>
              </w:rPr>
            </w:pPr>
            <w:r w:rsidRPr="00AE5D2C">
              <w:rPr>
                <w:rFonts w:ascii="Cambria" w:hAnsi="Cambria"/>
                <w:b/>
                <w:bCs/>
              </w:rPr>
              <w:t>Email address</w:t>
            </w:r>
          </w:p>
        </w:tc>
        <w:tc>
          <w:tcPr>
            <w:tcW w:w="6228" w:type="dxa"/>
            <w:shd w:val="clear" w:color="auto" w:fill="EFD3D2"/>
          </w:tcPr>
          <w:p w:rsidR="00597D35" w:rsidRPr="00AE5D2C" w:rsidRDefault="00597D35" w:rsidP="004340AB"/>
          <w:p w:rsidR="00597D35" w:rsidRPr="00AE5D2C" w:rsidRDefault="00597D35" w:rsidP="004340AB"/>
        </w:tc>
      </w:tr>
      <w:tr w:rsidR="00597D35" w:rsidRPr="00AE5D2C" w:rsidTr="004340AB">
        <w:trPr>
          <w:trHeight w:val="806"/>
        </w:trPr>
        <w:tc>
          <w:tcPr>
            <w:tcW w:w="3348" w:type="dxa"/>
          </w:tcPr>
          <w:p w:rsidR="00597D35" w:rsidRPr="00AE5D2C" w:rsidRDefault="00597D35" w:rsidP="004340AB">
            <w:pPr>
              <w:rPr>
                <w:rFonts w:ascii="Cambria" w:hAnsi="Cambria"/>
                <w:b/>
                <w:bCs/>
              </w:rPr>
            </w:pPr>
            <w:r w:rsidRPr="00AE5D2C">
              <w:rPr>
                <w:rFonts w:ascii="Cambria" w:hAnsi="Cambria"/>
                <w:b/>
                <w:bCs/>
              </w:rPr>
              <w:t>No. of employees</w:t>
            </w:r>
          </w:p>
        </w:tc>
        <w:tc>
          <w:tcPr>
            <w:tcW w:w="6228" w:type="dxa"/>
          </w:tcPr>
          <w:p w:rsidR="00597D35" w:rsidRPr="00AE5D2C" w:rsidRDefault="00597D35" w:rsidP="004340AB"/>
          <w:p w:rsidR="00597D35" w:rsidRPr="00AE5D2C" w:rsidRDefault="00597D35" w:rsidP="004340AB"/>
        </w:tc>
      </w:tr>
      <w:tr w:rsidR="00597D35" w:rsidRPr="00AE5D2C" w:rsidTr="004340AB">
        <w:trPr>
          <w:trHeight w:val="806"/>
        </w:trPr>
        <w:tc>
          <w:tcPr>
            <w:tcW w:w="3348" w:type="dxa"/>
            <w:shd w:val="clear" w:color="auto" w:fill="EFD3D2"/>
          </w:tcPr>
          <w:p w:rsidR="00597D35" w:rsidRPr="00AE5D2C" w:rsidRDefault="00597D35" w:rsidP="004340AB">
            <w:pPr>
              <w:rPr>
                <w:rFonts w:ascii="Cambria" w:hAnsi="Cambria"/>
                <w:b/>
                <w:bCs/>
              </w:rPr>
            </w:pPr>
            <w:r w:rsidRPr="00AE5D2C">
              <w:rPr>
                <w:rFonts w:ascii="Cambria" w:hAnsi="Cambria"/>
                <w:b/>
                <w:bCs/>
              </w:rPr>
              <w:t>Nature of business/industry</w:t>
            </w:r>
          </w:p>
          <w:p w:rsidR="00597D35" w:rsidRPr="00AE5D2C" w:rsidRDefault="00597D35" w:rsidP="004340AB">
            <w:pPr>
              <w:rPr>
                <w:rFonts w:ascii="Cambria" w:hAnsi="Cambria"/>
                <w:b/>
                <w:bCs/>
              </w:rPr>
            </w:pPr>
          </w:p>
          <w:p w:rsidR="00597D35" w:rsidRPr="00AE5D2C" w:rsidRDefault="00597D35" w:rsidP="004340A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228" w:type="dxa"/>
            <w:shd w:val="clear" w:color="auto" w:fill="EFD3D2"/>
          </w:tcPr>
          <w:p w:rsidR="00597D35" w:rsidRPr="00AE5D2C" w:rsidRDefault="00597D35" w:rsidP="004340AB"/>
        </w:tc>
      </w:tr>
      <w:tr w:rsidR="00597D35" w:rsidRPr="00AE5D2C" w:rsidTr="004340AB">
        <w:trPr>
          <w:trHeight w:val="806"/>
        </w:trPr>
        <w:tc>
          <w:tcPr>
            <w:tcW w:w="3348" w:type="dxa"/>
          </w:tcPr>
          <w:p w:rsidR="006C77F6" w:rsidRDefault="006C77F6" w:rsidP="004340AB">
            <w:pPr>
              <w:rPr>
                <w:rFonts w:ascii="Cambria" w:hAnsi="Cambria"/>
                <w:b/>
                <w:bCs/>
              </w:rPr>
            </w:pPr>
            <w:r w:rsidRPr="00AE5D2C">
              <w:rPr>
                <w:rFonts w:ascii="Cambria" w:hAnsi="Cambria"/>
                <w:b/>
                <w:bCs/>
              </w:rPr>
              <w:t>Contact person</w:t>
            </w:r>
          </w:p>
          <w:p w:rsidR="00597D35" w:rsidRPr="00AE5D2C" w:rsidRDefault="00597D35" w:rsidP="004340A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228" w:type="dxa"/>
          </w:tcPr>
          <w:p w:rsidR="00597D35" w:rsidRPr="00AE5D2C" w:rsidRDefault="00597D35" w:rsidP="004340AB"/>
          <w:p w:rsidR="00597D35" w:rsidRPr="00AE5D2C" w:rsidRDefault="00597D35" w:rsidP="004340AB"/>
          <w:p w:rsidR="00597D35" w:rsidRPr="00AE5D2C" w:rsidRDefault="00597D35" w:rsidP="004340AB"/>
        </w:tc>
      </w:tr>
      <w:tr w:rsidR="00597D35" w:rsidRPr="00AE5D2C" w:rsidTr="004340AB">
        <w:trPr>
          <w:trHeight w:val="806"/>
        </w:trPr>
        <w:tc>
          <w:tcPr>
            <w:tcW w:w="3348" w:type="dxa"/>
            <w:shd w:val="clear" w:color="auto" w:fill="EFD3D2"/>
          </w:tcPr>
          <w:p w:rsidR="00203CFE" w:rsidRPr="00AE5D2C" w:rsidRDefault="00203CFE" w:rsidP="00203CFE">
            <w:pPr>
              <w:rPr>
                <w:rFonts w:ascii="Cambria" w:hAnsi="Cambria"/>
                <w:b/>
                <w:bCs/>
              </w:rPr>
            </w:pPr>
            <w:r w:rsidRPr="00AE5D2C">
              <w:rPr>
                <w:rFonts w:ascii="Cambria" w:hAnsi="Cambria"/>
                <w:b/>
                <w:bCs/>
              </w:rPr>
              <w:t>Designation</w:t>
            </w:r>
          </w:p>
          <w:p w:rsidR="00597D35" w:rsidRPr="00AE5D2C" w:rsidRDefault="00597D35" w:rsidP="004340A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228" w:type="dxa"/>
            <w:shd w:val="clear" w:color="auto" w:fill="EFD3D2"/>
          </w:tcPr>
          <w:p w:rsidR="00597D35" w:rsidRPr="00AE5D2C" w:rsidRDefault="00597D35" w:rsidP="004340AB"/>
          <w:p w:rsidR="00597D35" w:rsidRPr="00AE5D2C" w:rsidRDefault="00597D35" w:rsidP="004340AB"/>
        </w:tc>
      </w:tr>
      <w:tr w:rsidR="00597D35" w:rsidRPr="00AE5D2C" w:rsidTr="004340AB">
        <w:trPr>
          <w:trHeight w:val="806"/>
        </w:trPr>
        <w:tc>
          <w:tcPr>
            <w:tcW w:w="3348" w:type="dxa"/>
          </w:tcPr>
          <w:p w:rsidR="00203CFE" w:rsidRDefault="00203CFE" w:rsidP="00203CF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Pricing limit</w:t>
            </w:r>
          </w:p>
          <w:p w:rsidR="00597D35" w:rsidRPr="00AE5D2C" w:rsidRDefault="00597D35" w:rsidP="00203CFE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228" w:type="dxa"/>
          </w:tcPr>
          <w:p w:rsidR="00597D35" w:rsidRPr="00AE5D2C" w:rsidRDefault="00597D35" w:rsidP="004340AB"/>
          <w:p w:rsidR="00597D35" w:rsidRPr="00AE5D2C" w:rsidRDefault="00597D35" w:rsidP="004340AB"/>
        </w:tc>
      </w:tr>
      <w:tr w:rsidR="00597D35" w:rsidRPr="00AE5D2C" w:rsidTr="004340AB">
        <w:trPr>
          <w:trHeight w:val="806"/>
        </w:trPr>
        <w:tc>
          <w:tcPr>
            <w:tcW w:w="3348" w:type="dxa"/>
            <w:shd w:val="clear" w:color="auto" w:fill="EFD3D2"/>
          </w:tcPr>
          <w:p w:rsidR="00203CFE" w:rsidRPr="00AE5D2C" w:rsidRDefault="00203CFE" w:rsidP="004340AB">
            <w:pPr>
              <w:rPr>
                <w:rFonts w:ascii="Cambria" w:hAnsi="Cambria"/>
                <w:b/>
                <w:bCs/>
              </w:rPr>
            </w:pPr>
            <w:r w:rsidRPr="00AE5D2C">
              <w:rPr>
                <w:rFonts w:ascii="Cambria" w:hAnsi="Cambria"/>
                <w:b/>
                <w:bCs/>
              </w:rPr>
              <w:t>Special requirements (if any)</w:t>
            </w:r>
          </w:p>
        </w:tc>
        <w:tc>
          <w:tcPr>
            <w:tcW w:w="6228" w:type="dxa"/>
            <w:shd w:val="clear" w:color="auto" w:fill="EFD3D2"/>
          </w:tcPr>
          <w:p w:rsidR="00597D35" w:rsidRPr="00AE5D2C" w:rsidRDefault="00597D35" w:rsidP="004340AB"/>
          <w:p w:rsidR="00597D35" w:rsidRPr="00AE5D2C" w:rsidRDefault="00597D35" w:rsidP="004340AB"/>
        </w:tc>
      </w:tr>
      <w:tr w:rsidR="00597D35" w:rsidRPr="00AE5D2C" w:rsidTr="004340AB">
        <w:trPr>
          <w:trHeight w:val="806"/>
        </w:trPr>
        <w:tc>
          <w:tcPr>
            <w:tcW w:w="3348" w:type="dxa"/>
            <w:shd w:val="clear" w:color="auto" w:fill="EFD3D2"/>
          </w:tcPr>
          <w:p w:rsidR="00597D35" w:rsidRPr="00AE5D2C" w:rsidRDefault="00597D35" w:rsidP="004340A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228" w:type="dxa"/>
            <w:shd w:val="clear" w:color="auto" w:fill="EFD3D2"/>
          </w:tcPr>
          <w:p w:rsidR="00597D35" w:rsidRPr="00AE5D2C" w:rsidRDefault="00597D35" w:rsidP="004340AB"/>
        </w:tc>
      </w:tr>
    </w:tbl>
    <w:p w:rsidR="00597D35" w:rsidRDefault="00597D35" w:rsidP="009A3AFA">
      <w:pPr>
        <w:pStyle w:val="NoSpacing"/>
        <w:jc w:val="both"/>
      </w:pPr>
    </w:p>
    <w:p w:rsidR="00597D35" w:rsidRDefault="00597D35" w:rsidP="009A3AFA">
      <w:pPr>
        <w:pStyle w:val="NoSpacing"/>
        <w:jc w:val="both"/>
      </w:pPr>
    </w:p>
    <w:p w:rsidR="00203CFE" w:rsidRDefault="00203CFE" w:rsidP="009A3AFA">
      <w:pPr>
        <w:pStyle w:val="NoSpacing"/>
        <w:jc w:val="both"/>
      </w:pPr>
    </w:p>
    <w:p w:rsidR="00203CFE" w:rsidRPr="00203CFE" w:rsidRDefault="00203CFE" w:rsidP="00203CFE">
      <w:pPr>
        <w:suppressAutoHyphens w:val="0"/>
        <w:spacing w:after="160" w:line="259" w:lineRule="auto"/>
        <w:ind w:left="144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6564" w:rsidRDefault="00D21C40" w:rsidP="009047AB">
      <w:pPr>
        <w:pStyle w:val="NoSpacing"/>
        <w:jc w:val="both"/>
      </w:pPr>
      <w:bookmarkStart w:id="0" w:name="_GoBack"/>
      <w:bookmarkEnd w:id="0"/>
      <w:r>
        <w:t xml:space="preserve"> </w:t>
      </w:r>
    </w:p>
    <w:sectPr w:rsidR="00A56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F81"/>
    <w:multiLevelType w:val="hybridMultilevel"/>
    <w:tmpl w:val="3E243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FA"/>
    <w:rsid w:val="00203CFE"/>
    <w:rsid w:val="00316A63"/>
    <w:rsid w:val="00514BD6"/>
    <w:rsid w:val="00597D35"/>
    <w:rsid w:val="006C77F6"/>
    <w:rsid w:val="008D2AAD"/>
    <w:rsid w:val="009047AB"/>
    <w:rsid w:val="009A3AFA"/>
    <w:rsid w:val="00A56564"/>
    <w:rsid w:val="00CA27B0"/>
    <w:rsid w:val="00D2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7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A3AFA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203CF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03CF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47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7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A3AFA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203CF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03CF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47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nikicare24j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Registration Counter</dc:creator>
  <cp:lastModifiedBy>Ben</cp:lastModifiedBy>
  <cp:revision>2</cp:revision>
  <dcterms:created xsi:type="dcterms:W3CDTF">2015-10-14T08:01:00Z</dcterms:created>
  <dcterms:modified xsi:type="dcterms:W3CDTF">2015-10-14T08:01:00Z</dcterms:modified>
</cp:coreProperties>
</file>